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B60" w:rsidRDefault="00D74554">
      <w:pPr>
        <w:spacing w:line="288" w:lineRule="auto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杨敢峰老师</w:t>
      </w:r>
      <w:r w:rsidR="00842664">
        <w:rPr>
          <w:rFonts w:ascii="黑体" w:eastAsia="黑体" w:hAnsi="黑体" w:cs="黑体" w:hint="eastAsia"/>
          <w:sz w:val="28"/>
          <w:szCs w:val="28"/>
        </w:rPr>
        <w:t>事迹</w:t>
      </w:r>
    </w:p>
    <w:p w:rsidR="00A51B60" w:rsidRDefault="00842664">
      <w:pPr>
        <w:spacing w:line="288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杨敢峰</w:t>
      </w:r>
      <w:r>
        <w:rPr>
          <w:rFonts w:hint="eastAsia"/>
          <w:sz w:val="24"/>
          <w:szCs w:val="24"/>
        </w:rPr>
        <w:t>，男，</w:t>
      </w:r>
      <w:r>
        <w:rPr>
          <w:rFonts w:hint="eastAsia"/>
          <w:sz w:val="24"/>
          <w:szCs w:val="24"/>
        </w:rPr>
        <w:t>1970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月生，中共党员，苏州大学体育学院副教授。长期从事武术与民族传统体育教学工作，</w:t>
      </w:r>
      <w:r w:rsidR="003F33FC">
        <w:rPr>
          <w:rFonts w:hint="eastAsia"/>
          <w:sz w:val="24"/>
          <w:szCs w:val="24"/>
        </w:rPr>
        <w:t>杨老师</w:t>
      </w:r>
      <w:r>
        <w:rPr>
          <w:rFonts w:hint="eastAsia"/>
          <w:sz w:val="24"/>
          <w:szCs w:val="24"/>
        </w:rPr>
        <w:t>教学态度端正、认真敬业，专研教学、方法得当，热爱、关爱学生，师德高尚，是学生喜爱、爱戴的模范教师。</w:t>
      </w:r>
    </w:p>
    <w:p w:rsidR="00A51B60" w:rsidRDefault="00D74554" w:rsidP="00842664">
      <w:pPr>
        <w:spacing w:line="288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一、师业之道：“</w:t>
      </w:r>
      <w:r>
        <w:rPr>
          <w:rFonts w:ascii="宋体" w:eastAsia="宋体" w:hAnsi="宋体" w:hint="eastAsia"/>
          <w:b/>
          <w:bCs/>
          <w:sz w:val="24"/>
          <w:szCs w:val="24"/>
        </w:rPr>
        <w:t>学高为师，身正为范</w:t>
      </w:r>
      <w:r>
        <w:rPr>
          <w:rFonts w:hint="eastAsia"/>
          <w:b/>
          <w:bCs/>
          <w:sz w:val="24"/>
          <w:szCs w:val="24"/>
        </w:rPr>
        <w:t>”</w:t>
      </w:r>
    </w:p>
    <w:p w:rsidR="00A51B60" w:rsidRDefault="00D74554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作为一名教育者，杨敢峰老师有着自己的师业操守，“学高为师，身正为范”是他的始终不曾忘却的座右铭。</w:t>
      </w:r>
    </w:p>
    <w:p w:rsidR="00A51B60" w:rsidRDefault="00D74554">
      <w:pPr>
        <w:spacing w:line="288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岁</w:t>
      </w:r>
      <w:r>
        <w:rPr>
          <w:rFonts w:hint="eastAsia"/>
          <w:sz w:val="24"/>
          <w:szCs w:val="24"/>
        </w:rPr>
        <w:t>-30</w:t>
      </w:r>
      <w:r>
        <w:rPr>
          <w:rFonts w:hint="eastAsia"/>
          <w:sz w:val="24"/>
          <w:szCs w:val="24"/>
        </w:rPr>
        <w:t>岁，是杨敢峰老师留校任教的最初时光。敢为人先、不懈追求的杨老师，在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年武术教学实践中深感武术器械格斗运动亟待改善与发展，于是怀揣着“</w:t>
      </w:r>
      <w:r>
        <w:rPr>
          <w:rFonts w:ascii="宋体" w:eastAsia="宋体" w:hAnsi="宋体" w:hint="eastAsia"/>
          <w:sz w:val="24"/>
          <w:szCs w:val="24"/>
        </w:rPr>
        <w:t>学高为师，身正为范</w:t>
      </w:r>
      <w:r>
        <w:rPr>
          <w:rFonts w:hint="eastAsia"/>
          <w:sz w:val="24"/>
          <w:szCs w:val="24"/>
        </w:rPr>
        <w:t>”的师业理想，奔赴日本筑波大学学习剑道和攻读硕士学位。</w:t>
      </w:r>
    </w:p>
    <w:p w:rsidR="00A51B60" w:rsidRDefault="00D74554">
      <w:pPr>
        <w:spacing w:line="288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岁</w:t>
      </w:r>
      <w:r>
        <w:rPr>
          <w:rFonts w:hint="eastAsia"/>
          <w:sz w:val="24"/>
          <w:szCs w:val="24"/>
        </w:rPr>
        <w:t>-45</w:t>
      </w:r>
      <w:r>
        <w:rPr>
          <w:rFonts w:hint="eastAsia"/>
          <w:sz w:val="24"/>
          <w:szCs w:val="24"/>
        </w:rPr>
        <w:t>岁，是杨敢峰老师艰苦拼搏、创造奇迹的闪耀时光。经过不懈努力与求索，杨老师于</w:t>
      </w:r>
      <w:r>
        <w:rPr>
          <w:rFonts w:hint="eastAsia"/>
          <w:sz w:val="24"/>
          <w:szCs w:val="24"/>
        </w:rPr>
        <w:t>2009-2015</w:t>
      </w:r>
      <w:r>
        <w:rPr>
          <w:rFonts w:hint="eastAsia"/>
          <w:sz w:val="24"/>
          <w:szCs w:val="24"/>
        </w:rPr>
        <w:t>年间作为选手多次斩获“全国剑道比赛冠军”、连续三次参加巴西、意大利、日本剑道世锦赛（三年一届），并最终跻身剑道世锦赛八强之列。日本</w:t>
      </w:r>
      <w:r>
        <w:rPr>
          <w:rFonts w:hint="eastAsia"/>
          <w:sz w:val="24"/>
          <w:szCs w:val="24"/>
        </w:rPr>
        <w:t>NHK</w:t>
      </w:r>
      <w:r>
        <w:rPr>
          <w:rFonts w:hint="eastAsia"/>
          <w:sz w:val="24"/>
          <w:szCs w:val="24"/>
        </w:rPr>
        <w:t>电视台、多家杂志报道讲述了《一个拥有中国精神的传奇人物——杨敢峰》。</w:t>
      </w:r>
    </w:p>
    <w:p w:rsidR="00A51B60" w:rsidRDefault="00D74554">
      <w:pPr>
        <w:spacing w:line="288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45</w:t>
      </w:r>
      <w:r>
        <w:rPr>
          <w:rFonts w:hint="eastAsia"/>
          <w:sz w:val="24"/>
          <w:szCs w:val="24"/>
        </w:rPr>
        <w:t>岁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，是杨敢峰老师重圆师业梦想的温馨时光。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月，杨老师组建苏州大学剑道队，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年半之后带领苏大剑道队荣获全国赛女子个人冠军、男子个人季军的惊人成绩。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月担任中国代表队领队兼教练参加第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届韩国剑道世锦赛。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月获亚洲剑道锦标赛女子团体第二名，把苏州大学剑道队带向全国一流、国际知名的位置。</w:t>
      </w:r>
    </w:p>
    <w:p w:rsidR="00A51B60" w:rsidRDefault="00D74554" w:rsidP="00D81A7F">
      <w:pPr>
        <w:spacing w:line="288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</w:t>
      </w:r>
      <w:r>
        <w:rPr>
          <w:rFonts w:ascii="宋体" w:eastAsia="宋体" w:hAnsi="宋体" w:hint="eastAsia"/>
          <w:b/>
          <w:bCs/>
          <w:sz w:val="24"/>
          <w:szCs w:val="24"/>
        </w:rPr>
        <w:t>授业之道：“修成文人智慧，练成武者体魄”</w:t>
      </w:r>
    </w:p>
    <w:p w:rsidR="00A51B60" w:rsidRDefault="00D74554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凭借着对教育事业的赤诚之心和强烈的责任感，杨敢峰老师在教学工作中永远保持着崇高的敬业精神。加之，其高尚的思想觉悟和超强的业务水平，开创了杨氏教育的独道理念。</w:t>
      </w:r>
    </w:p>
    <w:p w:rsidR="00A51B60" w:rsidRDefault="00D74554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hint="eastAsia"/>
          <w:sz w:val="24"/>
          <w:szCs w:val="24"/>
        </w:rPr>
        <w:t>因材施教、授业解惑。</w:t>
      </w:r>
      <w:r>
        <w:rPr>
          <w:sz w:val="24"/>
          <w:szCs w:val="24"/>
        </w:rPr>
        <w:t>杨老师</w:t>
      </w:r>
      <w:r>
        <w:rPr>
          <w:rFonts w:hint="eastAsia"/>
          <w:sz w:val="24"/>
          <w:szCs w:val="24"/>
        </w:rPr>
        <w:t>的教学因材施教，针对不同专业的学生采用不同的教学方法，大大提高了不同基础的学生的学习效率和兴趣。杨老师的教学授道解惑，针对每一个</w:t>
      </w:r>
      <w:r>
        <w:rPr>
          <w:sz w:val="24"/>
          <w:szCs w:val="24"/>
        </w:rPr>
        <w:t>武术动作</w:t>
      </w:r>
      <w:r>
        <w:rPr>
          <w:rFonts w:hint="eastAsia"/>
          <w:sz w:val="24"/>
          <w:szCs w:val="24"/>
        </w:rPr>
        <w:t>，他</w:t>
      </w:r>
      <w:r>
        <w:rPr>
          <w:sz w:val="24"/>
          <w:szCs w:val="24"/>
        </w:rPr>
        <w:t>都能将其攻防涵义演练给</w:t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看</w:t>
      </w:r>
      <w:r>
        <w:rPr>
          <w:rFonts w:hint="eastAsia"/>
          <w:sz w:val="24"/>
          <w:szCs w:val="24"/>
        </w:rPr>
        <w:t>，还时常</w:t>
      </w:r>
      <w:r>
        <w:rPr>
          <w:sz w:val="24"/>
          <w:szCs w:val="24"/>
        </w:rPr>
        <w:t>结合历史故事将原本看似枯燥的武术</w:t>
      </w:r>
      <w:r>
        <w:rPr>
          <w:rFonts w:hint="eastAsia"/>
          <w:sz w:val="24"/>
          <w:szCs w:val="24"/>
        </w:rPr>
        <w:t>演绎得</w:t>
      </w:r>
      <w:r>
        <w:rPr>
          <w:sz w:val="24"/>
          <w:szCs w:val="24"/>
        </w:rPr>
        <w:t>生动活泼，让</w:t>
      </w:r>
      <w:r>
        <w:rPr>
          <w:rFonts w:hint="eastAsia"/>
          <w:sz w:val="24"/>
          <w:szCs w:val="24"/>
        </w:rPr>
        <w:t>学生深知</w:t>
      </w:r>
      <w:r>
        <w:rPr>
          <w:sz w:val="24"/>
          <w:szCs w:val="24"/>
        </w:rPr>
        <w:t>其</w:t>
      </w:r>
      <w:r>
        <w:rPr>
          <w:rFonts w:hint="eastAsia"/>
          <w:sz w:val="24"/>
          <w:szCs w:val="24"/>
        </w:rPr>
        <w:t>然，且</w:t>
      </w:r>
      <w:r>
        <w:rPr>
          <w:sz w:val="24"/>
          <w:szCs w:val="24"/>
        </w:rPr>
        <w:t>意犹未尽</w:t>
      </w:r>
      <w:r>
        <w:rPr>
          <w:rFonts w:hint="eastAsia"/>
          <w:sz w:val="24"/>
          <w:szCs w:val="24"/>
        </w:rPr>
        <w:t>。杨老师自成一格的教学方法和轻松明快的教学风格</w:t>
      </w:r>
      <w:r>
        <w:rPr>
          <w:rFonts w:ascii="宋体" w:eastAsia="宋体" w:hAnsi="宋体" w:hint="eastAsia"/>
          <w:sz w:val="24"/>
          <w:szCs w:val="24"/>
        </w:rPr>
        <w:t>赢得了师生们的一致好评，2019年高票获得</w:t>
      </w:r>
      <w:r w:rsidR="00496895">
        <w:rPr>
          <w:rFonts w:ascii="宋体" w:eastAsia="宋体" w:hAnsi="宋体" w:hint="eastAsia"/>
          <w:sz w:val="24"/>
          <w:szCs w:val="24"/>
        </w:rPr>
        <w:t>2018年度苏州大学</w:t>
      </w:r>
      <w:r>
        <w:rPr>
          <w:rFonts w:ascii="宋体" w:eastAsia="宋体" w:hAnsi="宋体" w:hint="eastAsia"/>
          <w:sz w:val="24"/>
          <w:szCs w:val="24"/>
        </w:rPr>
        <w:t>“学生最喜爱老师”的称号。</w:t>
      </w:r>
    </w:p>
    <w:p w:rsidR="00A51B60" w:rsidRDefault="00D74554">
      <w:pPr>
        <w:spacing w:line="288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文人智慧、武者体魄。杨敢峰老师担任2017级武术与民族传统专业班主任期间，充分发挥民主集中制，制定班级考勤制度、班级管理制度、班级财务制度、班级寝室管理制度。在班级工作中力求做到制度化、规范化、科学化，将整个班凝聚成一个团结向上的集体。在班级工作方面，杨老师积极听取学生意见与反馈，争取每个学生都能了解班级工作，提高学生的主人翁意识，培养学生为班集体服</w:t>
      </w:r>
      <w:r>
        <w:rPr>
          <w:rFonts w:ascii="宋体" w:eastAsia="宋体" w:hAnsi="宋体" w:hint="eastAsia"/>
          <w:sz w:val="24"/>
          <w:szCs w:val="24"/>
        </w:rPr>
        <w:lastRenderedPageBreak/>
        <w:t>务的责任心。同时，拟订了“修成文人智慧，练成武者体魄”的班训，倡导大家全面发展，要求每位学生都为自己今后的人生道路认真思考，确定目标。在杨老师的带领下，17武术与民族传统班学生发表论文6篇，主持科研项目5项，以优异的表现荣获“</w:t>
      </w:r>
      <w:r w:rsidR="00496895">
        <w:rPr>
          <w:rFonts w:ascii="宋体" w:eastAsia="宋体" w:hAnsi="宋体" w:hint="eastAsia"/>
          <w:sz w:val="24"/>
          <w:szCs w:val="24"/>
        </w:rPr>
        <w:t>苏州大学</w:t>
      </w:r>
      <w:r>
        <w:rPr>
          <w:rFonts w:ascii="宋体" w:eastAsia="宋体" w:hAnsi="宋体" w:hint="eastAsia"/>
          <w:sz w:val="24"/>
          <w:szCs w:val="24"/>
        </w:rPr>
        <w:t>优秀先进班集体”</w:t>
      </w:r>
      <w:r w:rsidR="00E132D9">
        <w:rPr>
          <w:rFonts w:ascii="宋体" w:eastAsia="宋体" w:hAnsi="宋体" w:hint="eastAsia"/>
          <w:sz w:val="24"/>
          <w:szCs w:val="24"/>
        </w:rPr>
        <w:t>和“江苏省优秀先进班集体”</w:t>
      </w:r>
      <w:r>
        <w:rPr>
          <w:rFonts w:ascii="宋体" w:eastAsia="宋体" w:hAnsi="宋体" w:hint="eastAsia"/>
          <w:sz w:val="24"/>
          <w:szCs w:val="24"/>
        </w:rPr>
        <w:t>称号。</w:t>
      </w:r>
    </w:p>
    <w:p w:rsidR="00A51B60" w:rsidRDefault="00D74554" w:rsidP="00D81A7F">
      <w:pPr>
        <w:spacing w:line="288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三、职业之道：俯首奉献、开拓创新</w:t>
      </w:r>
    </w:p>
    <w:p w:rsidR="00A51B60" w:rsidRDefault="00D74554">
      <w:pPr>
        <w:spacing w:line="288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hint="eastAsia"/>
          <w:sz w:val="24"/>
          <w:szCs w:val="24"/>
        </w:rPr>
        <w:t>俯首甘为孺子牛，</w:t>
      </w:r>
      <w:r>
        <w:rPr>
          <w:rFonts w:ascii="宋体" w:eastAsia="宋体" w:hAnsi="宋体" w:hint="eastAsia"/>
          <w:sz w:val="24"/>
          <w:szCs w:val="24"/>
        </w:rPr>
        <w:t>杨老师兢兢业业的职业操守和对教育事业的无私奉献，深深感染了周围人，他通过言传身教对职业精神进行了完美阐释。</w:t>
      </w:r>
    </w:p>
    <w:p w:rsidR="00A51B60" w:rsidRDefault="00D74554">
      <w:pPr>
        <w:spacing w:line="288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只问耕耘，不问收获。杨敢峰老师</w:t>
      </w:r>
      <w:r>
        <w:rPr>
          <w:rFonts w:ascii="宋体" w:eastAsia="宋体" w:hAnsi="宋体" w:hint="eastAsia"/>
          <w:sz w:val="24"/>
          <w:szCs w:val="24"/>
        </w:rPr>
        <w:t>在教学工作中始终保持着崇高的敬业精神，秉持信仰、立德树人。</w:t>
      </w:r>
      <w:r>
        <w:rPr>
          <w:rFonts w:hint="eastAsia"/>
          <w:sz w:val="24"/>
          <w:szCs w:val="24"/>
        </w:rPr>
        <w:t>针对武术主修学生，杨老师利用课余时间加强弓道、空手道、剑道等第二课堂教学，拓宽学生视野，提高学习兴趣，学生受益匪浅。</w:t>
      </w:r>
      <w:r>
        <w:rPr>
          <w:rFonts w:ascii="宋体" w:eastAsia="宋体" w:hAnsi="宋体" w:hint="eastAsia"/>
          <w:sz w:val="24"/>
          <w:szCs w:val="24"/>
        </w:rPr>
        <w:t>寒暑假剑道队员集训期间，杨老师为了让学生全身心投入到训练中，为学生做饭，提供免费住宿，全心全意为学生着想，不计回报。</w:t>
      </w:r>
      <w:r>
        <w:rPr>
          <w:sz w:val="24"/>
          <w:szCs w:val="24"/>
        </w:rPr>
        <w:t>在</w:t>
      </w:r>
      <w:r w:rsidR="00496895">
        <w:rPr>
          <w:rFonts w:hint="eastAsia"/>
          <w:sz w:val="24"/>
          <w:szCs w:val="24"/>
        </w:rPr>
        <w:t>2019</w:t>
      </w:r>
      <w:r w:rsidR="00496895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全国</w:t>
      </w:r>
      <w:r w:rsidR="00496895">
        <w:rPr>
          <w:sz w:val="24"/>
          <w:szCs w:val="24"/>
        </w:rPr>
        <w:t>体育教育</w:t>
      </w:r>
      <w:r>
        <w:rPr>
          <w:sz w:val="24"/>
          <w:szCs w:val="24"/>
        </w:rPr>
        <w:t>基本功</w:t>
      </w:r>
      <w:r w:rsidR="002E647B">
        <w:rPr>
          <w:sz w:val="24"/>
          <w:szCs w:val="24"/>
        </w:rPr>
        <w:t>比赛的参赛</w:t>
      </w:r>
      <w:r>
        <w:rPr>
          <w:sz w:val="24"/>
          <w:szCs w:val="24"/>
        </w:rPr>
        <w:t>训练中，杨老师是武术项目的主教练，由于备训艰苦，</w:t>
      </w:r>
      <w:r>
        <w:rPr>
          <w:rFonts w:hint="eastAsia"/>
          <w:sz w:val="24"/>
          <w:szCs w:val="24"/>
        </w:rPr>
        <w:t>杨</w:t>
      </w:r>
      <w:r>
        <w:rPr>
          <w:sz w:val="24"/>
          <w:szCs w:val="24"/>
        </w:rPr>
        <w:t>老师经常煮鸡蛋</w:t>
      </w:r>
      <w:r w:rsidR="002E647B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给</w:t>
      </w:r>
      <w:r>
        <w:rPr>
          <w:rFonts w:hint="eastAsia"/>
          <w:sz w:val="24"/>
          <w:szCs w:val="24"/>
        </w:rPr>
        <w:t>学生</w:t>
      </w:r>
      <w:r w:rsidR="002E647B">
        <w:rPr>
          <w:rFonts w:hint="eastAsia"/>
          <w:sz w:val="24"/>
          <w:szCs w:val="24"/>
        </w:rPr>
        <w:t>加</w:t>
      </w:r>
      <w:bookmarkStart w:id="0" w:name="_GoBack"/>
      <w:bookmarkEnd w:id="0"/>
      <w:r w:rsidR="002E647B">
        <w:rPr>
          <w:rFonts w:hint="eastAsia"/>
          <w:sz w:val="24"/>
          <w:szCs w:val="24"/>
        </w:rPr>
        <w:t>餐等关心</w:t>
      </w:r>
      <w:r w:rsidR="002E647B">
        <w:rPr>
          <w:sz w:val="24"/>
          <w:szCs w:val="24"/>
        </w:rPr>
        <w:t>学生</w:t>
      </w:r>
      <w:r w:rsidR="002E647B"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在全国基本功</w:t>
      </w:r>
      <w:r w:rsidR="002E647B">
        <w:rPr>
          <w:sz w:val="24"/>
          <w:szCs w:val="24"/>
        </w:rPr>
        <w:t>比赛</w:t>
      </w:r>
      <w:r>
        <w:rPr>
          <w:sz w:val="24"/>
          <w:szCs w:val="24"/>
        </w:rPr>
        <w:t>的赛场上，杨老师全程陪伴</w:t>
      </w:r>
      <w:r w:rsidR="002E647B">
        <w:rPr>
          <w:sz w:val="24"/>
          <w:szCs w:val="24"/>
        </w:rPr>
        <w:t>学生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给</w:t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整理衣</w:t>
      </w:r>
      <w:r w:rsidR="002E647B">
        <w:rPr>
          <w:rFonts w:hint="eastAsia"/>
          <w:sz w:val="24"/>
          <w:szCs w:val="24"/>
        </w:rPr>
        <w:t>物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教</w:t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闭目调息，最终</w:t>
      </w:r>
      <w:r>
        <w:rPr>
          <w:rFonts w:hint="eastAsia"/>
          <w:sz w:val="24"/>
          <w:szCs w:val="24"/>
        </w:rPr>
        <w:t>带领学生在</w:t>
      </w:r>
      <w:r>
        <w:rPr>
          <w:sz w:val="24"/>
          <w:szCs w:val="24"/>
        </w:rPr>
        <w:t>武术项目</w:t>
      </w:r>
      <w:r>
        <w:rPr>
          <w:rFonts w:hint="eastAsia"/>
          <w:sz w:val="24"/>
          <w:szCs w:val="24"/>
        </w:rPr>
        <w:t>中获得</w:t>
      </w:r>
      <w:r>
        <w:rPr>
          <w:sz w:val="24"/>
          <w:szCs w:val="24"/>
        </w:rPr>
        <w:t>全国第</w:t>
      </w: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名</w:t>
      </w:r>
      <w:r>
        <w:rPr>
          <w:rFonts w:hint="eastAsia"/>
          <w:sz w:val="24"/>
          <w:szCs w:val="24"/>
        </w:rPr>
        <w:t>的好成绩</w:t>
      </w:r>
      <w:r>
        <w:rPr>
          <w:sz w:val="24"/>
          <w:szCs w:val="24"/>
        </w:rPr>
        <w:t>！</w:t>
      </w:r>
      <w:r w:rsidR="002E647B">
        <w:rPr>
          <w:sz w:val="24"/>
          <w:szCs w:val="24"/>
        </w:rPr>
        <w:t>也为我校获得</w:t>
      </w:r>
      <w:r w:rsidR="002E647B">
        <w:rPr>
          <w:rFonts w:hint="eastAsia"/>
          <w:sz w:val="24"/>
          <w:szCs w:val="24"/>
        </w:rPr>
        <w:t>2019</w:t>
      </w:r>
      <w:r w:rsidR="002E647B">
        <w:rPr>
          <w:rFonts w:hint="eastAsia"/>
          <w:sz w:val="24"/>
          <w:szCs w:val="24"/>
        </w:rPr>
        <w:t>年</w:t>
      </w:r>
      <w:r w:rsidR="002E647B">
        <w:rPr>
          <w:sz w:val="24"/>
          <w:szCs w:val="24"/>
        </w:rPr>
        <w:t>全国体育教育基本功比赛团体总分第一做出了应有的贡献</w:t>
      </w:r>
      <w:r w:rsidR="002E647B">
        <w:rPr>
          <w:rFonts w:hint="eastAsia"/>
          <w:sz w:val="24"/>
          <w:szCs w:val="24"/>
        </w:rPr>
        <w:t>。</w:t>
      </w:r>
    </w:p>
    <w:p w:rsidR="00A51B60" w:rsidRDefault="00D74554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此外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杨老师针对体院所有本科生以及面向全校开设早操课程，加强第二课堂教学。</w:t>
      </w:r>
      <w:r>
        <w:rPr>
          <w:sz w:val="24"/>
          <w:szCs w:val="24"/>
        </w:rPr>
        <w:t>自从杨老师回到苏大以后就一直没有停下过</w:t>
      </w:r>
      <w:r>
        <w:rPr>
          <w:rFonts w:hint="eastAsia"/>
          <w:sz w:val="24"/>
          <w:szCs w:val="24"/>
        </w:rPr>
        <w:t>组织师生线下晨练的</w:t>
      </w:r>
      <w:r>
        <w:rPr>
          <w:sz w:val="24"/>
          <w:szCs w:val="24"/>
        </w:rPr>
        <w:t>脚步。杨老师</w:t>
      </w:r>
      <w:r>
        <w:rPr>
          <w:rFonts w:hint="eastAsia"/>
          <w:sz w:val="24"/>
          <w:szCs w:val="24"/>
        </w:rPr>
        <w:t>牺牲休息时间</w:t>
      </w:r>
      <w:r>
        <w:rPr>
          <w:rFonts w:ascii="宋体" w:eastAsia="宋体" w:hAnsi="宋体" w:hint="eastAsia"/>
          <w:sz w:val="24"/>
          <w:szCs w:val="24"/>
        </w:rPr>
        <w:t>为苏州大学的师生开展武术太极的教学。杨老师兢兢业业的精神，在教学方面的无私奉献，深深感染着周围人，从体院学生、体院教师到全校师生，杨老师的太极晨练吸引了越来越多的师生加入，已然成为每日清晨东校区的一道靓丽风景。</w:t>
      </w:r>
    </w:p>
    <w:p w:rsidR="00A51B60" w:rsidRDefault="00D74554">
      <w:pPr>
        <w:spacing w:line="288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搭建桥梁、开拓创新。杨敢峰老师曾在筑波大学留学，该校又是日本体育最强的学校。杨老师回校工作后，潜心搭建两校桥梁，希望带领师生走向国际、开拓视野。在其赤诚努力下，终使体育学院与日本筑波大学于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年签订友好协议，并于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年、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年带领苏州大学体育学院师生赴日本筑波大学交流学习。在此基础上，又促成了日本广岛大学体育系来苏州大学体育学院交流访问（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月）、中日韩高校体育交流周的顺利进行（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月）和俄罗斯高校的国际交流（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月）。杨老师不仅为苏州大学国际交流事业做出了积极贡献，而且让体院学子走出国门、了解世界，以国际化的眼光设计自己的学习课表和人生道路。</w:t>
      </w:r>
    </w:p>
    <w:p w:rsidR="00D81A7F" w:rsidRDefault="00D81A7F">
      <w:pPr>
        <w:spacing w:line="288" w:lineRule="auto"/>
        <w:ind w:firstLineChars="200" w:firstLine="480"/>
        <w:rPr>
          <w:rFonts w:eastAsia="MS Mincho"/>
          <w:sz w:val="24"/>
          <w:szCs w:val="24"/>
        </w:rPr>
      </w:pPr>
      <w:r>
        <w:rPr>
          <w:rFonts w:hint="eastAsia"/>
          <w:sz w:val="24"/>
          <w:szCs w:val="24"/>
        </w:rPr>
        <w:t>杨敢峰老师就是这样一位有着职业理想和职业追求的教师，是一位具有高尚师德和崇高品格的教师，是一位心系学生、学生最喜爱的好教师。</w:t>
      </w:r>
    </w:p>
    <w:sectPr w:rsidR="00D81A7F" w:rsidSect="00A51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957" w:rsidRDefault="00B05957" w:rsidP="00496895">
      <w:r>
        <w:separator/>
      </w:r>
    </w:p>
  </w:endnote>
  <w:endnote w:type="continuationSeparator" w:id="0">
    <w:p w:rsidR="00B05957" w:rsidRDefault="00B05957" w:rsidP="0049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957" w:rsidRDefault="00B05957" w:rsidP="00496895">
      <w:r>
        <w:separator/>
      </w:r>
    </w:p>
  </w:footnote>
  <w:footnote w:type="continuationSeparator" w:id="0">
    <w:p w:rsidR="00B05957" w:rsidRDefault="00B05957" w:rsidP="00496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51"/>
    <w:rsid w:val="000B4BBB"/>
    <w:rsid w:val="00127C51"/>
    <w:rsid w:val="001A6F68"/>
    <w:rsid w:val="002E647B"/>
    <w:rsid w:val="003541DC"/>
    <w:rsid w:val="003B5854"/>
    <w:rsid w:val="003F33FC"/>
    <w:rsid w:val="00496895"/>
    <w:rsid w:val="0057112E"/>
    <w:rsid w:val="00766A5F"/>
    <w:rsid w:val="00842664"/>
    <w:rsid w:val="00856EF6"/>
    <w:rsid w:val="009743ED"/>
    <w:rsid w:val="00A51B60"/>
    <w:rsid w:val="00B05957"/>
    <w:rsid w:val="00BC2F72"/>
    <w:rsid w:val="00C36A60"/>
    <w:rsid w:val="00CB3F2B"/>
    <w:rsid w:val="00D74554"/>
    <w:rsid w:val="00D81A7F"/>
    <w:rsid w:val="00DF4207"/>
    <w:rsid w:val="00E132D9"/>
    <w:rsid w:val="00E64474"/>
    <w:rsid w:val="00EC3B3B"/>
    <w:rsid w:val="00F60590"/>
    <w:rsid w:val="04F63BD3"/>
    <w:rsid w:val="05186677"/>
    <w:rsid w:val="0D8C254F"/>
    <w:rsid w:val="12A42E38"/>
    <w:rsid w:val="12D106FA"/>
    <w:rsid w:val="18560F6F"/>
    <w:rsid w:val="1CE9081A"/>
    <w:rsid w:val="236D33E8"/>
    <w:rsid w:val="25727DB4"/>
    <w:rsid w:val="2CE95476"/>
    <w:rsid w:val="332F215C"/>
    <w:rsid w:val="3361198E"/>
    <w:rsid w:val="33DA7207"/>
    <w:rsid w:val="3B8313B5"/>
    <w:rsid w:val="41F1000E"/>
    <w:rsid w:val="47961267"/>
    <w:rsid w:val="4CCE6BF5"/>
    <w:rsid w:val="4CF72CE8"/>
    <w:rsid w:val="53645B73"/>
    <w:rsid w:val="53E01219"/>
    <w:rsid w:val="58D63523"/>
    <w:rsid w:val="59FD3087"/>
    <w:rsid w:val="60F27412"/>
    <w:rsid w:val="68305EDE"/>
    <w:rsid w:val="75D01215"/>
    <w:rsid w:val="7CA2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937B7E-7B83-4034-A675-6A415E64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68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6895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96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689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96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968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Company>苏州美宜电子科技有限公司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Ab3916</dc:creator>
  <cp:lastModifiedBy>think</cp:lastModifiedBy>
  <cp:revision>2</cp:revision>
  <cp:lastPrinted>2020-06-28T03:00:00Z</cp:lastPrinted>
  <dcterms:created xsi:type="dcterms:W3CDTF">2020-06-28T03:27:00Z</dcterms:created>
  <dcterms:modified xsi:type="dcterms:W3CDTF">2020-06-28T03:27:00Z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